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CF6CF">
      <w:pPr>
        <w:keepNext w:val="0"/>
        <w:keepLines w:val="0"/>
        <w:widowControl/>
        <w:suppressLineNumbers w:val="0"/>
        <w:ind w:firstLine="3640" w:firstLineChars="700"/>
        <w:jc w:val="left"/>
        <w:rPr>
          <w:rFonts w:hint="eastAsia" w:ascii="宋体" w:hAnsi="宋体" w:eastAsia="宋体" w:cs="宋体"/>
          <w:sz w:val="52"/>
          <w:szCs w:val="52"/>
        </w:rPr>
      </w:pPr>
      <w:r>
        <w:rPr>
          <w:rFonts w:hint="eastAsia" w:ascii="宋体" w:hAnsi="宋体" w:eastAsia="宋体" w:cs="宋体"/>
          <w:color w:val="444444"/>
          <w:kern w:val="0"/>
          <w:sz w:val="52"/>
          <w:szCs w:val="52"/>
          <w:lang w:val="en-US" w:eastAsia="zh-CN" w:bidi="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1270000</wp:posOffset>
            </wp:positionH>
            <wp:positionV relativeFrom="paragraph">
              <wp:posOffset>36195</wp:posOffset>
            </wp:positionV>
            <wp:extent cx="1035685" cy="476250"/>
            <wp:effectExtent l="0" t="0" r="12065" b="0"/>
            <wp:wrapNone/>
            <wp:docPr id="1" name="图片 1" descr="LOGO(正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OGO(正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3568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color w:val="444444"/>
          <w:kern w:val="0"/>
          <w:sz w:val="52"/>
          <w:szCs w:val="52"/>
          <w:lang w:val="en-US" w:eastAsia="zh-CN" w:bidi="ar"/>
        </w:rPr>
        <w:t xml:space="preserve">蓄电池的结构 </w:t>
      </w:r>
    </w:p>
    <w:p w14:paraId="0451C85F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 xml:space="preserve">蓄电池由正极板、负极板、隔板、电解液、外壳、蓄电池盖、极桩等组成。 </w:t>
      </w:r>
    </w:p>
    <w:p w14:paraId="1086B33F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>1．极板极板是蓄电池的核心，在蓄电池充、放电过程中，电能与化</w:t>
      </w:r>
      <w:bookmarkStart w:id="0" w:name="_GoBack"/>
      <w:bookmarkEnd w:id="0"/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 xml:space="preserve">学能的转换就是通过正、负极板上的活性物质与电解液中的硫酸进行电化学反应来实现的。蓄电池极板分正、负极板，由栅架和活性物质组成。活性物质填充在铅锑合金铸成的栅架上，正极板上的活性物质是褐色的二氧化铅(Pb02)，负极板上的活性物质是青灰色海绵状铅(Pb)。目前，国产蓄电池极板厚度在 1．6～2．4mm。为了增大蓄电池的容量，通常将多片正、负极板分别并联，用横板焊接。安装时，正负极板相互嵌合，中间[敏感词]隔板，组成正、负极板组。同时，横板上铸有极桩，以便连接各个单格电池。在每个单格电池中，负极板的数量总比正极板多一片。例如东风 EQl090 汽车所用的 6 一 Q </w:t>
      </w:r>
    </w:p>
    <w:p w14:paraId="073DE7F1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 xml:space="preserve">一 105 型蓄电池，每单格中正极板为 7 片，负极板为 8 片。这是因为正极板在进行电化学反应时比负极板强烈，且正极板上的活性物质比较疏松，为防止正极板放电不均匀造成极板拱曲而使活性物质脱落，因此在制造时使正极板处于负极板之间。 </w:t>
      </w:r>
    </w:p>
    <w:p w14:paraId="5BD94E27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 xml:space="preserve">2．隔板 </w:t>
      </w:r>
    </w:p>
    <w:p w14:paraId="620570C6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 xml:space="preserve">为避免正、负二极板彼此接触而导致短路，正负极板问用绝缘的隔板隔开。隔板具有多孔性，以利于电解液渗透，减小蓄电池内阻。此外，其化学稳定性要好，具有耐酸和抗氧化性。 常用隔板的材料有木质、微孔橡胶、微孔塑料(聚氯乙烯、酚醛树脂)、玻璃纤维等，隔板厚度 </w:t>
      </w:r>
    </w:p>
    <w:p w14:paraId="433041FF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 xml:space="preserve">为 1mm 左右。 </w:t>
      </w:r>
    </w:p>
    <w:p w14:paraId="1E21C892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 xml:space="preserve">3．电解液 </w:t>
      </w:r>
    </w:p>
    <w:p w14:paraId="66932319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 xml:space="preserve">电解液的作用是与极板上的活性物质发生电化学反应，进行电能和化学能的相互转换。它是用密度为 1．84g／cm。的化学纯硫酸和密度为 1g／cm。的蒸馏水按一定比例配制而成的。电解液的密度一般为 1．23～1．30∥cm3，使用时密度应根据地区、气候条件和制造厂的 </w:t>
      </w:r>
    </w:p>
    <w:p w14:paraId="18A97A1A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 xml:space="preserve">要求而定使用中应注意，电解液的腐蚀性极强，溅到皮肤上或眼睛里会受伤。如果接触了蓄电池电解液要立即用苏打水冲洗，酸液溅到眼睛里应立即用凉水或医用眼睛冲洗器冲洗，然后进行处置。 </w:t>
      </w:r>
    </w:p>
    <w:p w14:paraId="6F297AA8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 xml:space="preserve">4．外壳 </w:t>
      </w:r>
    </w:p>
    <w:p w14:paraId="74B47695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 xml:space="preserve">蓄电池外壳用于盛放电解液和极板组，大都采用强度高，韧性、耐酸、耐热性好于硬橡胶的聚丙烯塑料外壳，其制作工艺简单，生产效率高，外形美观，成本低，透明且便于观察液面高度。一组蓄电池正负极板产生的电动势为 2V，为获得 6V 或 12V 电动势，蓄电池需要将 3 组或6 组极板串联起来，因此在制造蓄电池外壳时，将整个壳体制成 3 个或 6 个互不相通的单格，安装 3 组或 6 组极板，形成 6V 或 12V 的蓄电池。 </w:t>
      </w:r>
    </w:p>
    <w:p w14:paraId="3F20C28C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 xml:space="preserve">5．蓄电池盖 </w:t>
      </w:r>
    </w:p>
    <w:p w14:paraId="0546F28E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 xml:space="preserve">蓄电池盖用来封闭蓄电池，有硬质橡胶盖和聚丙烯塑料盖两种。蓄电池盖应与外壳配合严密，使各单格完全隔开。 </w:t>
      </w:r>
    </w:p>
    <w:p w14:paraId="26B790F7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 xml:space="preserve">6．联条 </w:t>
      </w:r>
    </w:p>
    <w:p w14:paraId="7CC37FA1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 xml:space="preserve">联条用于连接蓄电池各单格，采用纯铅制作。传统联条安装在蓄电池外壳之外，不仅浪费材料、容易损坏，还导致蓄电池自放电，所以这种连接方式正被穿壁式联条所取代。采用穿壁式联条连接单格电池时，所用联条尺寸很小，并设在蓄电池内部。 </w:t>
      </w:r>
    </w:p>
    <w:p w14:paraId="62D8CAEE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 xml:space="preserve">7．极桩蓄电池各单格电池串联后，两端的正负极桩穿出电池盖，用于连接外电路。正极桩标“+”号或涂红色，负极桩标“一”号或涂蓝色、绿色等。蓄电池极桩用铅锑合金浇铸。 </w:t>
      </w:r>
    </w:p>
    <w:p w14:paraId="14E24555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 xml:space="preserve">8．防护板 </w:t>
      </w:r>
    </w:p>
    <w:p w14:paraId="180CB686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 xml:space="preserve">防护板通常由一片布满小孔的 1mm 厚橡胶板或塑料板制成，盖在极板组的上面，保护极板不被碰伤，并防止落入异物使极板短路。 </w:t>
      </w:r>
    </w:p>
    <w:p w14:paraId="1311D7E3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 xml:space="preserve">9．加液孔盖 </w:t>
      </w:r>
    </w:p>
    <w:p w14:paraId="7340A665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 xml:space="preserve">为方便加注电解液，普通铅蓄电池设有加液孔盖。加液孔盖上有通气孔，便于排出蓄电池内因化学反应产生的 H2 和 O，以免发生事故。免维护蓄电池在内部安装有催化装置，不但可以避免水蒸气的溢出，还可以减少水的消耗。 </w:t>
      </w:r>
    </w:p>
    <w:p w14:paraId="48428E9F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 xml:space="preserve">10．封口料 </w:t>
      </w:r>
    </w:p>
    <w:p w14:paraId="682FA381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>普通铅蓄电池在外壳与蓄电池盖之间的缝隙里填有易熔的封口料。其作用是密封间隙，防止电解液溢出。 准备已经解体的各种蓄电池若干个。</w:t>
      </w:r>
    </w:p>
    <w:p w14:paraId="10DABB63">
      <w:pPr>
        <w:rPr>
          <w:rFonts w:hint="eastAsia" w:ascii="宋体" w:hAnsi="宋体" w:eastAsia="宋体" w:cs="宋体"/>
          <w:sz w:val="28"/>
          <w:szCs w:val="28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E6A4EA">
    <w:pPr>
      <w:pStyle w:val="3"/>
      <w:pBdr>
        <w:bottom w:val="thinThickSmallGap" w:color="auto" w:sz="12" w:space="1"/>
      </w:pBdr>
      <w:jc w:val="center"/>
    </w:pPr>
    <w:r>
      <w:rPr>
        <w:rFonts w:hint="eastAsia"/>
        <w:sz w:val="28"/>
        <w:szCs w:val="28"/>
      </w:rPr>
      <w:t>江西恒力电池科技有限公司</w:t>
    </w:r>
  </w:p>
  <w:p w14:paraId="619E05DA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3B7FD0"/>
    <w:rsid w:val="0B7E2E65"/>
    <w:rsid w:val="0E3B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1446</Words>
  <Characters>1485</Characters>
  <Lines>0</Lines>
  <Paragraphs>0</Paragraphs>
  <TotalTime>0</TotalTime>
  <ScaleCrop>false</ScaleCrop>
  <LinksUpToDate>false</LinksUpToDate>
  <CharactersWithSpaces>1551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2025-11-05T01:32:00Z</dcterms:created>
  <dc:creator>WPS_1622883140</dc:creator>
  <cp:lastModifiedBy>WPS_1622883140</cp:lastModifiedBy>
  <dcterms:modified xsi:type="dcterms:W3CDTF">2025-11-05T01:44:20Z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F336A5FC86E4432883077FB450EE26D2_11</vt:lpwstr>
  </property>
  <property fmtid="{D5CDD505-2E9C-101B-9397-08002B2CF9AE}" pid="4" name="KSOTemplateDocerSaveRecord">
    <vt:lpwstr>eyJoZGlkIjoiNjI0MDkyNjMyOWY3ZDM1MGRjY2VlMGEzZjIyYzhlNDUiLCJ1c2VySWQiOiIxMjE2Mzk2OTkyIn0=</vt:lpwstr>
  </property>
</Properties>
</file>